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8" w:rsidRPr="00375A8D" w:rsidRDefault="00866598" w:rsidP="00116134">
      <w:pPr>
        <w:spacing w:after="100" w:line="360" w:lineRule="auto"/>
        <w:rPr>
          <w:rFonts w:ascii="Arial" w:eastAsia="Times New Roman" w:hAnsi="Arial" w:cs="Arial"/>
          <w:b/>
          <w:bCs/>
          <w:i/>
          <w:iCs/>
          <w:color w:val="4E4E00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b/>
          <w:bCs/>
          <w:i/>
          <w:iCs/>
          <w:noProof/>
          <w:color w:val="4E4E00"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-452120</wp:posOffset>
            </wp:positionV>
            <wp:extent cx="1495425" cy="1495425"/>
            <wp:effectExtent l="19050" t="0" r="9525" b="0"/>
            <wp:wrapThrough wrapText="bothSides">
              <wp:wrapPolygon edited="0">
                <wp:start x="-275" y="0"/>
                <wp:lineTo x="-275" y="21462"/>
                <wp:lineTo x="21738" y="21462"/>
                <wp:lineTo x="21738" y="0"/>
                <wp:lineTo x="-275" y="0"/>
              </wp:wrapPolygon>
            </wp:wrapThrough>
            <wp:docPr id="1" name="0 Imagen" descr="Diseño sin tí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ño sin títul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A8D">
        <w:rPr>
          <w:rFonts w:ascii="Arial" w:eastAsia="Times New Roman" w:hAnsi="Arial" w:cs="Arial"/>
          <w:b/>
          <w:bCs/>
          <w:i/>
          <w:iCs/>
          <w:noProof/>
          <w:color w:val="4E4E00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-280670</wp:posOffset>
            </wp:positionV>
            <wp:extent cx="1133475" cy="1133475"/>
            <wp:effectExtent l="19050" t="0" r="9525" b="0"/>
            <wp:wrapThrough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hrough>
            <wp:docPr id="2" name="1 Imagen" descr="escudo-urgav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urgavo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598" w:rsidRPr="00375A8D" w:rsidRDefault="00866598" w:rsidP="00116134">
      <w:pPr>
        <w:spacing w:after="100" w:line="360" w:lineRule="auto"/>
        <w:rPr>
          <w:rFonts w:ascii="Arial" w:eastAsia="Times New Roman" w:hAnsi="Arial" w:cs="Arial"/>
          <w:b/>
          <w:bCs/>
          <w:i/>
          <w:iCs/>
          <w:color w:val="4E4E00"/>
          <w:sz w:val="20"/>
          <w:szCs w:val="20"/>
          <w:lang w:eastAsia="es-ES"/>
        </w:rPr>
      </w:pPr>
    </w:p>
    <w:p w:rsidR="00866598" w:rsidRPr="00375A8D" w:rsidRDefault="00866598" w:rsidP="00116134">
      <w:pPr>
        <w:spacing w:after="100" w:line="360" w:lineRule="auto"/>
        <w:rPr>
          <w:rFonts w:ascii="Arial" w:eastAsia="Times New Roman" w:hAnsi="Arial" w:cs="Arial"/>
          <w:b/>
          <w:bCs/>
          <w:i/>
          <w:iCs/>
          <w:color w:val="4E4E00"/>
          <w:sz w:val="20"/>
          <w:szCs w:val="20"/>
          <w:lang w:eastAsia="es-ES"/>
        </w:rPr>
      </w:pPr>
    </w:p>
    <w:p w:rsidR="00866598" w:rsidRPr="00375A8D" w:rsidRDefault="00866598" w:rsidP="00116134">
      <w:pPr>
        <w:spacing w:after="100" w:line="360" w:lineRule="auto"/>
        <w:rPr>
          <w:rFonts w:ascii="Arial" w:eastAsia="Times New Roman" w:hAnsi="Arial" w:cs="Arial"/>
          <w:b/>
          <w:bCs/>
          <w:i/>
          <w:iCs/>
          <w:color w:val="4E4E00"/>
          <w:sz w:val="20"/>
          <w:szCs w:val="20"/>
          <w:lang w:eastAsia="es-ES"/>
        </w:rPr>
      </w:pPr>
    </w:p>
    <w:p w:rsidR="00866598" w:rsidRPr="00375A8D" w:rsidRDefault="00866598" w:rsidP="00116134">
      <w:pPr>
        <w:spacing w:after="10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ESCUELA MUNICIPAL DE FÚTBOL URGAVONA</w:t>
      </w:r>
    </w:p>
    <w:p w:rsidR="00866598" w:rsidRPr="00375A8D" w:rsidRDefault="00375A8D" w:rsidP="00116134">
      <w:pPr>
        <w:spacing w:after="10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>TEMPORADA 2019/2020</w:t>
      </w:r>
    </w:p>
    <w:p w:rsidR="00375A8D" w:rsidRDefault="00375A8D" w:rsidP="00375A8D">
      <w:pPr>
        <w:spacing w:after="10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E11B8D" w:rsidRPr="00375A8D" w:rsidRDefault="00E11B8D" w:rsidP="00A053F2">
      <w:pPr>
        <w:spacing w:after="10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>Se comunica a todos</w:t>
      </w:r>
      <w:r w:rsidR="00375A8D">
        <w:rPr>
          <w:rFonts w:ascii="Arial" w:eastAsia="Times New Roman" w:hAnsi="Arial" w:cs="Arial"/>
          <w:sz w:val="20"/>
          <w:szCs w:val="20"/>
          <w:lang w:eastAsia="es-ES"/>
        </w:rPr>
        <w:t xml:space="preserve"> los interesados que se </w:t>
      </w:r>
      <w:r w:rsidR="00375A8D" w:rsidRPr="00A053F2">
        <w:rPr>
          <w:rFonts w:ascii="Arial" w:eastAsia="Times New Roman" w:hAnsi="Arial" w:cs="Arial"/>
          <w:b/>
          <w:sz w:val="20"/>
          <w:szCs w:val="20"/>
          <w:lang w:eastAsia="es-ES"/>
        </w:rPr>
        <w:t>amplía el plazo de inscripción hasta el viernes 26/07/2019</w:t>
      </w:r>
      <w:r w:rsidR="00375A8D">
        <w:rPr>
          <w:rFonts w:ascii="Arial" w:eastAsia="Times New Roman" w:hAnsi="Arial" w:cs="Arial"/>
          <w:sz w:val="20"/>
          <w:szCs w:val="20"/>
          <w:lang w:eastAsia="es-ES"/>
        </w:rPr>
        <w:t xml:space="preserve"> y que 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>la cuota de inscripción para la presente temporada será la siguiente:</w:t>
      </w:r>
    </w:p>
    <w:p w:rsidR="00E11B8D" w:rsidRPr="00375A8D" w:rsidRDefault="00E11B8D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u w:val="single"/>
          <w:lang w:eastAsia="es-ES"/>
        </w:rPr>
        <w:t>Juveniles: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100,00 € (50,00 € segundo hijo y sucesivos)</w:t>
      </w:r>
    </w:p>
    <w:p w:rsidR="00E11B8D" w:rsidRPr="00375A8D" w:rsidRDefault="00E11B8D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u w:val="single"/>
          <w:lang w:eastAsia="es-ES"/>
        </w:rPr>
        <w:t>Cadetes: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100,00 € (50,00 € segundo hijo y sucesivos)</w:t>
      </w:r>
    </w:p>
    <w:p w:rsidR="00E11B8D" w:rsidRPr="00375A8D" w:rsidRDefault="00E11B8D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u w:val="single"/>
          <w:lang w:eastAsia="es-ES"/>
        </w:rPr>
        <w:t>Infantiles: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100,00 € (50,00 € segundo hijo y sucesivos)</w:t>
      </w:r>
    </w:p>
    <w:p w:rsidR="00E11B8D" w:rsidRPr="00375A8D" w:rsidRDefault="00E11B8D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u w:val="single"/>
          <w:lang w:eastAsia="es-ES"/>
        </w:rPr>
        <w:t>Alevines: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100,00 € (50,00 € segundo hijo y sucesivos)</w:t>
      </w:r>
    </w:p>
    <w:p w:rsidR="00E11B8D" w:rsidRPr="00375A8D" w:rsidRDefault="00E11B8D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u w:val="single"/>
          <w:lang w:eastAsia="es-ES"/>
        </w:rPr>
        <w:t>Benjamines: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100,00 € (50,00 € segundo hijo y sucesivos)</w:t>
      </w:r>
    </w:p>
    <w:p w:rsidR="00E11B8D" w:rsidRPr="00375A8D" w:rsidRDefault="00E11B8D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375A8D">
        <w:rPr>
          <w:rFonts w:ascii="Arial" w:eastAsia="Times New Roman" w:hAnsi="Arial" w:cs="Arial"/>
          <w:sz w:val="20"/>
          <w:szCs w:val="20"/>
          <w:u w:val="single"/>
          <w:lang w:eastAsia="es-ES"/>
        </w:rPr>
        <w:t>Prebenjamines</w:t>
      </w:r>
      <w:proofErr w:type="spellEnd"/>
      <w:r w:rsidRPr="00375A8D">
        <w:rPr>
          <w:rFonts w:ascii="Arial" w:eastAsia="Times New Roman" w:hAnsi="Arial" w:cs="Arial"/>
          <w:sz w:val="20"/>
          <w:szCs w:val="20"/>
          <w:u w:val="single"/>
          <w:lang w:eastAsia="es-ES"/>
        </w:rPr>
        <w:t>: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70,00 € (35,00 € segundo hijo y sucesivos)</w:t>
      </w:r>
    </w:p>
    <w:p w:rsidR="00E11B8D" w:rsidRPr="00375A8D" w:rsidRDefault="00E11B8D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11B8D" w:rsidRPr="00375A8D" w:rsidRDefault="00E11B8D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>Dicha cuota se podrá hacer e</w:t>
      </w:r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>fectiva en los siguientes plazos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E11B8D" w:rsidRPr="00375A8D" w:rsidRDefault="00116134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>A)</w:t>
      </w:r>
      <w:r w:rsidR="00E11B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En un </w:t>
      </w:r>
      <w:r w:rsidR="00DE4516" w:rsidRPr="00375A8D">
        <w:rPr>
          <w:rFonts w:ascii="Arial" w:eastAsia="Times New Roman" w:hAnsi="Arial" w:cs="Arial"/>
          <w:sz w:val="20"/>
          <w:szCs w:val="20"/>
          <w:lang w:eastAsia="es-ES"/>
        </w:rPr>
        <w:t>único plazo antes del 31/07/2019</w:t>
      </w:r>
      <w:r w:rsidR="00E11B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(100,00</w:t>
      </w:r>
      <w:r w:rsidR="00A053F2">
        <w:rPr>
          <w:rFonts w:ascii="Arial" w:eastAsia="Times New Roman" w:hAnsi="Arial" w:cs="Arial"/>
          <w:sz w:val="20"/>
          <w:szCs w:val="20"/>
          <w:lang w:eastAsia="es-ES"/>
        </w:rPr>
        <w:t xml:space="preserve"> / 70,00</w:t>
      </w:r>
      <w:r w:rsidR="00E11B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€)</w:t>
      </w:r>
    </w:p>
    <w:p w:rsidR="00116134" w:rsidRPr="00375A8D" w:rsidRDefault="00116134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>B)</w:t>
      </w:r>
      <w:r w:rsidR="00E11B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En dos plazos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116134" w:rsidRPr="00375A8D" w:rsidRDefault="00116134" w:rsidP="00116134">
      <w:pPr>
        <w:spacing w:after="100" w:line="360" w:lineRule="auto"/>
        <w:ind w:firstLine="360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1ª Cuota: Ingresando 50,00 € </w:t>
      </w:r>
      <w:r w:rsidR="00A053F2">
        <w:rPr>
          <w:rFonts w:ascii="Arial" w:eastAsia="Times New Roman" w:hAnsi="Arial" w:cs="Arial"/>
          <w:sz w:val="20"/>
          <w:szCs w:val="20"/>
          <w:lang w:eastAsia="es-ES"/>
        </w:rPr>
        <w:t xml:space="preserve">/ 35,00 € 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>antes del 31/07</w:t>
      </w:r>
      <w:r w:rsidR="00DE4516" w:rsidRPr="00375A8D">
        <w:rPr>
          <w:rFonts w:ascii="Arial" w:eastAsia="Times New Roman" w:hAnsi="Arial" w:cs="Arial"/>
          <w:sz w:val="20"/>
          <w:szCs w:val="20"/>
          <w:lang w:eastAsia="es-ES"/>
        </w:rPr>
        <w:t>/2019</w:t>
      </w:r>
    </w:p>
    <w:p w:rsidR="00116134" w:rsidRPr="00375A8D" w:rsidRDefault="00116134" w:rsidP="00116134">
      <w:pPr>
        <w:spacing w:after="100" w:line="360" w:lineRule="auto"/>
        <w:ind w:firstLine="360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>2º Cuota: Ingresando 50,00 €</w:t>
      </w:r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A053F2">
        <w:rPr>
          <w:rFonts w:ascii="Arial" w:eastAsia="Times New Roman" w:hAnsi="Arial" w:cs="Arial"/>
          <w:sz w:val="20"/>
          <w:szCs w:val="20"/>
          <w:lang w:eastAsia="es-ES"/>
        </w:rPr>
        <w:t xml:space="preserve">/ 35,00 € </w:t>
      </w:r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>antes del 31</w:t>
      </w:r>
      <w:r w:rsidR="00DE4516" w:rsidRPr="00375A8D">
        <w:rPr>
          <w:rFonts w:ascii="Arial" w:eastAsia="Times New Roman" w:hAnsi="Arial" w:cs="Arial"/>
          <w:sz w:val="20"/>
          <w:szCs w:val="20"/>
          <w:lang w:eastAsia="es-ES"/>
        </w:rPr>
        <w:t>/08/2019</w:t>
      </w:r>
    </w:p>
    <w:p w:rsidR="00375A8D" w:rsidRPr="00375A8D" w:rsidRDefault="00375A8D" w:rsidP="00DE4516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75A8D" w:rsidRPr="00375A8D" w:rsidRDefault="00375A8D" w:rsidP="00DE4516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>A través de una de estas tres formas de pago:</w:t>
      </w:r>
    </w:p>
    <w:p w:rsidR="00DE4516" w:rsidRPr="00375A8D" w:rsidRDefault="00DE4516" w:rsidP="00375A8D">
      <w:pPr>
        <w:spacing w:after="10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- Ingreso </w:t>
      </w:r>
      <w:r w:rsidR="00A053F2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>efectivo</w:t>
      </w:r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en la cuenta corriente de la Asociación Deportiva Arjona de </w:t>
      </w:r>
      <w:proofErr w:type="spellStart"/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>Unicaja</w:t>
      </w:r>
      <w:proofErr w:type="spellEnd"/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ES40 2103 1220 2330 0100 2017, </w:t>
      </w:r>
      <w:r w:rsidR="00375A8D" w:rsidRPr="00375A8D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indicando el nombre del niño/a en el concepto</w:t>
      </w:r>
      <w:r w:rsidR="00375A8D" w:rsidRPr="00375A8D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DE4516" w:rsidRPr="00375A8D" w:rsidRDefault="00DE4516" w:rsidP="00375A8D">
      <w:pPr>
        <w:spacing w:after="10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>- Transferencia bancaria</w:t>
      </w:r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a la cuenta corriente de la Asociación Deportiva Arjona de </w:t>
      </w:r>
      <w:proofErr w:type="spellStart"/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>Unicaja</w:t>
      </w:r>
      <w:proofErr w:type="spellEnd"/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 ES40 2103 1220 2330 0100 2017, </w:t>
      </w:r>
      <w:r w:rsidR="00375A8D" w:rsidRPr="00375A8D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indicando el nombre del niño/a en el concepto</w:t>
      </w:r>
      <w:r w:rsidR="00375A8D" w:rsidRPr="00375A8D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DE4516" w:rsidRPr="00375A8D" w:rsidRDefault="00DE4516" w:rsidP="00A053F2">
      <w:pPr>
        <w:spacing w:after="10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- </w:t>
      </w:r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En el </w:t>
      </w:r>
      <w:r w:rsidRPr="00375A8D">
        <w:rPr>
          <w:rFonts w:ascii="Arial" w:eastAsia="Times New Roman" w:hAnsi="Arial" w:cs="Arial"/>
          <w:sz w:val="20"/>
          <w:szCs w:val="20"/>
          <w:lang w:eastAsia="es-ES"/>
        </w:rPr>
        <w:t>Ayuntamiento de Arjona (Antonio Juárez Rueda): a partir del lunes 22/07/2019</w:t>
      </w:r>
      <w:r w:rsidR="00375A8D" w:rsidRPr="00375A8D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375A8D" w:rsidRPr="00375A8D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indicando el nombre del niño/a</w:t>
      </w:r>
      <w:r w:rsidR="00375A8D" w:rsidRPr="00375A8D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116134" w:rsidRPr="00375A8D" w:rsidRDefault="00116134" w:rsidP="00116134">
      <w:pPr>
        <w:spacing w:after="10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2EEA" w:rsidRPr="00375A8D" w:rsidRDefault="00375A8D" w:rsidP="0019375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  <w:r w:rsidRPr="00375A8D">
        <w:rPr>
          <w:b/>
          <w:sz w:val="20"/>
          <w:szCs w:val="20"/>
        </w:rPr>
        <w:t>EN LA PRESENTE TEMPORADA LAS CA</w:t>
      </w:r>
      <w:bookmarkStart w:id="0" w:name="_GoBack"/>
      <w:bookmarkEnd w:id="0"/>
      <w:r w:rsidRPr="00375A8D">
        <w:rPr>
          <w:b/>
          <w:sz w:val="20"/>
          <w:szCs w:val="20"/>
        </w:rPr>
        <w:t>TEGORIAS INFERIORES Y EL EQUIPO SENIOR CONTARAN CON PRESUPUESTOS DIFERENTES Y SEPARADOS.</w:t>
      </w:r>
      <w:r>
        <w:rPr>
          <w:b/>
          <w:sz w:val="20"/>
          <w:szCs w:val="20"/>
        </w:rPr>
        <w:t xml:space="preserve"> MAS INFORMACION EN LAS REUNIONES POR CATEGORIA QUE SE CELEBRAN EN LAS PROXIMAS SEMANAS</w:t>
      </w:r>
    </w:p>
    <w:sectPr w:rsidR="00F42EEA" w:rsidRPr="00375A8D" w:rsidSect="00F42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817A2"/>
    <w:multiLevelType w:val="hybridMultilevel"/>
    <w:tmpl w:val="B268BD76"/>
    <w:lvl w:ilvl="0" w:tplc="ADA2B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8"/>
    <w:rsid w:val="00116134"/>
    <w:rsid w:val="00193756"/>
    <w:rsid w:val="00375A8D"/>
    <w:rsid w:val="005260CE"/>
    <w:rsid w:val="0080293F"/>
    <w:rsid w:val="00866598"/>
    <w:rsid w:val="008E4911"/>
    <w:rsid w:val="00A053F2"/>
    <w:rsid w:val="00DE4516"/>
    <w:rsid w:val="00E11B8D"/>
    <w:rsid w:val="00F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6860F-9904-47B4-880A-2F72953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5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Uci</cp:lastModifiedBy>
  <cp:revision>10</cp:revision>
  <cp:lastPrinted>2018-07-17T16:38:00Z</cp:lastPrinted>
  <dcterms:created xsi:type="dcterms:W3CDTF">2018-06-18T12:40:00Z</dcterms:created>
  <dcterms:modified xsi:type="dcterms:W3CDTF">2019-07-18T09:23:00Z</dcterms:modified>
</cp:coreProperties>
</file>